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11" w:rsidRDefault="00122A71" w:rsidP="00373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</w:t>
      </w:r>
      <w:r w:rsidR="00AE7D48">
        <w:rPr>
          <w:b/>
          <w:sz w:val="28"/>
          <w:szCs w:val="28"/>
        </w:rPr>
        <w:t>dendu</w:t>
      </w:r>
      <w:r w:rsidR="003F1E35">
        <w:rPr>
          <w:b/>
          <w:sz w:val="28"/>
          <w:szCs w:val="28"/>
        </w:rPr>
        <w:t xml:space="preserve">m to Buyers Broker Agreement </w:t>
      </w:r>
    </w:p>
    <w:p w:rsidR="00122A71" w:rsidRPr="006748D4" w:rsidRDefault="00122A71" w:rsidP="00122A71">
      <w:r w:rsidRPr="006748D4">
        <w:t>This ADDENDUM to the Buyer Broker Agreement</w:t>
      </w:r>
      <w:r w:rsidR="003F1E35">
        <w:t xml:space="preserve"> entered into on _____</w:t>
      </w:r>
      <w:bookmarkStart w:id="0" w:name="_GoBack"/>
      <w:bookmarkEnd w:id="0"/>
      <w:r w:rsidR="0066200B">
        <w:t xml:space="preserve"> day of __________, 2020</w:t>
      </w:r>
      <w:r w:rsidR="003F1E35">
        <w:t>,</w:t>
      </w:r>
      <w:r w:rsidR="0066200B">
        <w:t xml:space="preserve"> by and between TRN</w:t>
      </w:r>
      <w:r w:rsidR="00E85C57">
        <w:t xml:space="preserve"> </w:t>
      </w:r>
      <w:r w:rsidR="003F1E35">
        <w:t>as Buye</w:t>
      </w:r>
      <w:r w:rsidR="00E85C57">
        <w:t>r and _________________________________________ Agent for _________________________________</w:t>
      </w:r>
      <w:r w:rsidR="003F1E35">
        <w:t xml:space="preserve"> </w:t>
      </w:r>
      <w:r w:rsidR="00C27F8D">
        <w:t>Brokerage</w:t>
      </w:r>
      <w:r w:rsidR="00401A20" w:rsidRPr="006748D4">
        <w:t>.</w:t>
      </w:r>
      <w:r w:rsidR="006748D4">
        <w:t xml:space="preserve"> </w:t>
      </w:r>
      <w:r w:rsidR="001D07F6" w:rsidRPr="006748D4">
        <w:t>(</w:t>
      </w:r>
      <w:r w:rsidRPr="006748D4">
        <w:t>Buyer Broker Agreement is attached hereto)</w:t>
      </w:r>
    </w:p>
    <w:p w:rsidR="00122A71" w:rsidRPr="006748D4" w:rsidRDefault="00122A71" w:rsidP="00122A71">
      <w:pPr>
        <w:pStyle w:val="ListParagraph"/>
        <w:numPr>
          <w:ilvl w:val="0"/>
          <w:numId w:val="1"/>
        </w:numPr>
      </w:pPr>
      <w:r w:rsidRPr="006748D4">
        <w:t>Buyer h</w:t>
      </w:r>
      <w:r w:rsidR="001B27E5">
        <w:t xml:space="preserve">ereby designates </w:t>
      </w:r>
      <w:r w:rsidR="00666531">
        <w:t>Agent/</w:t>
      </w:r>
      <w:r w:rsidR="001F602D">
        <w:t xml:space="preserve">Broker </w:t>
      </w:r>
      <w:r w:rsidR="004F769E">
        <w:t>as a</w:t>
      </w:r>
      <w:r w:rsidR="00665D26">
        <w:t xml:space="preserve"> </w:t>
      </w:r>
      <w:r w:rsidR="005939D3">
        <w:t>non-</w:t>
      </w:r>
      <w:r w:rsidR="00665D26">
        <w:t>exclusive</w:t>
      </w:r>
      <w:r w:rsidRPr="006748D4">
        <w:rPr>
          <w:b/>
        </w:rPr>
        <w:t xml:space="preserve"> </w:t>
      </w:r>
      <w:r w:rsidR="001F602D" w:rsidRPr="001F602D">
        <w:t>Buyers</w:t>
      </w:r>
      <w:r w:rsidR="001F602D">
        <w:rPr>
          <w:b/>
        </w:rPr>
        <w:t xml:space="preserve"> </w:t>
      </w:r>
      <w:r w:rsidR="00E32D7B">
        <w:t>Broker</w:t>
      </w:r>
      <w:r w:rsidR="00665D26">
        <w:t>,</w:t>
      </w:r>
      <w:r w:rsidR="00A4201E">
        <w:t xml:space="preserve"> </w:t>
      </w:r>
      <w:r w:rsidR="00BC6930">
        <w:t>to represe</w:t>
      </w:r>
      <w:r w:rsidR="003F6814">
        <w:t>nt Buyer in</w:t>
      </w:r>
      <w:r w:rsidR="00401A20" w:rsidRPr="006748D4">
        <w:t xml:space="preserve"> </w:t>
      </w:r>
      <w:r w:rsidR="0016676C">
        <w:t>Acquisitions of</w:t>
      </w:r>
      <w:r w:rsidR="00FF14BE">
        <w:t xml:space="preserve"> any of</w:t>
      </w:r>
      <w:r w:rsidR="002943DE">
        <w:t xml:space="preserve"> the following commercial or residential properties;</w:t>
      </w:r>
      <w:r w:rsidR="00FF14BE">
        <w:t xml:space="preserve"> </w:t>
      </w:r>
      <w:r w:rsidR="00665D26">
        <w:t xml:space="preserve">Short Sales, Lease Option(s), Master Lease Options, Seller Financed, </w:t>
      </w:r>
      <w:r w:rsidR="004F769E">
        <w:t xml:space="preserve">Subject To, Installment Land Contract or equivalent, </w:t>
      </w:r>
      <w:r w:rsidR="00665D26">
        <w:t>W</w:t>
      </w:r>
      <w:r w:rsidR="0016676C">
        <w:t>holesale</w:t>
      </w:r>
      <w:r w:rsidR="00920D4B">
        <w:t>, Pre-Foreclosure, Post Fore</w:t>
      </w:r>
      <w:r w:rsidR="00775D22">
        <w:t>closur</w:t>
      </w:r>
      <w:r w:rsidR="00F2349E">
        <w:t xml:space="preserve">e, </w:t>
      </w:r>
      <w:r w:rsidR="0016676C">
        <w:t xml:space="preserve">Right of Redemption, </w:t>
      </w:r>
      <w:r w:rsidR="00FF14BE">
        <w:t xml:space="preserve">Bankruptcy, </w:t>
      </w:r>
      <w:r w:rsidR="009900AC">
        <w:t xml:space="preserve">Tax Sale, Auction, </w:t>
      </w:r>
      <w:r w:rsidR="0016676C">
        <w:t>Equity Share,</w:t>
      </w:r>
      <w:r w:rsidR="00F2349E">
        <w:t xml:space="preserve"> </w:t>
      </w:r>
      <w:r w:rsidR="00920D4B">
        <w:t>Joint Venture</w:t>
      </w:r>
      <w:r w:rsidR="00F2349E">
        <w:t xml:space="preserve"> </w:t>
      </w:r>
      <w:r w:rsidR="0016676C">
        <w:t>and</w:t>
      </w:r>
      <w:r w:rsidR="002943DE">
        <w:t>/or</w:t>
      </w:r>
      <w:r w:rsidR="0016676C">
        <w:t xml:space="preserve"> </w:t>
      </w:r>
      <w:r w:rsidR="002943DE">
        <w:t xml:space="preserve">the Contract </w:t>
      </w:r>
      <w:r w:rsidR="009900AC">
        <w:t>A</w:t>
      </w:r>
      <w:r w:rsidR="0016676C">
        <w:t>ssign</w:t>
      </w:r>
      <w:r w:rsidR="002943DE">
        <w:t>ment</w:t>
      </w:r>
      <w:r w:rsidR="00BB23F9">
        <w:t xml:space="preserve"> </w:t>
      </w:r>
      <w:r w:rsidR="002943DE">
        <w:t xml:space="preserve">and </w:t>
      </w:r>
      <w:r w:rsidR="0016676C">
        <w:t>Release Fees of such.</w:t>
      </w:r>
    </w:p>
    <w:p w:rsidR="000C1F7A" w:rsidRDefault="004F769E" w:rsidP="00122A71">
      <w:pPr>
        <w:pStyle w:val="ListParagraph"/>
        <w:numPr>
          <w:ilvl w:val="0"/>
          <w:numId w:val="1"/>
        </w:numPr>
      </w:pPr>
      <w:r>
        <w:t>If B</w:t>
      </w:r>
      <w:r w:rsidR="001B27E5">
        <w:t xml:space="preserve">uyer </w:t>
      </w:r>
      <w:r w:rsidR="005655B3">
        <w:t>l</w:t>
      </w:r>
      <w:r w:rsidR="00665D26">
        <w:t>ist</w:t>
      </w:r>
      <w:r w:rsidR="001B27E5">
        <w:t>s</w:t>
      </w:r>
      <w:r w:rsidR="00665D26">
        <w:t xml:space="preserve"> </w:t>
      </w:r>
      <w:r>
        <w:t xml:space="preserve">any </w:t>
      </w:r>
      <w:r w:rsidR="0016676C">
        <w:t xml:space="preserve">of the </w:t>
      </w:r>
      <w:r w:rsidR="003F6814">
        <w:t xml:space="preserve">acquired </w:t>
      </w:r>
      <w:r w:rsidR="00395435">
        <w:t>properties</w:t>
      </w:r>
      <w:r w:rsidR="00AD5FB4">
        <w:t>, which</w:t>
      </w:r>
      <w:r w:rsidR="00921A31">
        <w:t xml:space="preserve"> make</w:t>
      </w:r>
      <w:r w:rsidR="00665D26">
        <w:t xml:space="preserve"> economic sense</w:t>
      </w:r>
      <w:r w:rsidR="00160CDD">
        <w:t xml:space="preserve"> to do so,</w:t>
      </w:r>
      <w:r w:rsidR="00665D26">
        <w:t xml:space="preserve"> </w:t>
      </w:r>
      <w:r w:rsidR="00160CDD">
        <w:t xml:space="preserve">and </w:t>
      </w:r>
      <w:r w:rsidR="00665D26">
        <w:t>as determined by Buyer,</w:t>
      </w:r>
      <w:r w:rsidR="00395435">
        <w:t xml:space="preserve"> </w:t>
      </w:r>
      <w:r w:rsidR="00921A31">
        <w:t>such properties t</w:t>
      </w:r>
      <w:r w:rsidR="005655B3">
        <w:t xml:space="preserve">o be </w:t>
      </w:r>
      <w:r w:rsidR="00AD5FB4">
        <w:t>listed</w:t>
      </w:r>
      <w:r w:rsidR="00666531">
        <w:t xml:space="preserve"> with</w:t>
      </w:r>
      <w:r w:rsidR="00665D26">
        <w:t xml:space="preserve"> the </w:t>
      </w:r>
      <w:r w:rsidR="00921A31">
        <w:t>same Agent/</w:t>
      </w:r>
      <w:r w:rsidR="00666531">
        <w:t>Broker</w:t>
      </w:r>
      <w:r w:rsidR="00921A31">
        <w:t>age</w:t>
      </w:r>
      <w:r w:rsidR="005060A1">
        <w:t xml:space="preserve"> tha</w:t>
      </w:r>
      <w:r w:rsidR="00665D26">
        <w:t>t procured the original purchase.</w:t>
      </w:r>
      <w:r w:rsidR="00091822">
        <w:t xml:space="preserve"> </w:t>
      </w:r>
      <w:r w:rsidR="001B27E5">
        <w:t xml:space="preserve">In such cases </w:t>
      </w:r>
      <w:r w:rsidR="00AD5FB4">
        <w:t>B</w:t>
      </w:r>
      <w:r w:rsidR="0016676C">
        <w:t>rokerage to pay</w:t>
      </w:r>
      <w:r w:rsidR="006B5EF6">
        <w:t xml:space="preserve"> 25% </w:t>
      </w:r>
      <w:r w:rsidR="005E2ACF">
        <w:t>of the total</w:t>
      </w:r>
      <w:r w:rsidR="006B5EF6">
        <w:t xml:space="preserve"> commission</w:t>
      </w:r>
      <w:r w:rsidR="009900AC">
        <w:t>,</w:t>
      </w:r>
      <w:r w:rsidR="006B5EF6">
        <w:t xml:space="preserve"> </w:t>
      </w:r>
      <w:r w:rsidR="005E2ACF">
        <w:t xml:space="preserve">as a referral fee </w:t>
      </w:r>
      <w:r w:rsidR="00665D26">
        <w:t xml:space="preserve">to Buyer on </w:t>
      </w:r>
      <w:r w:rsidR="00921A31">
        <w:t xml:space="preserve">such </w:t>
      </w:r>
      <w:r w:rsidR="00665D26">
        <w:t xml:space="preserve">resales, or have the </w:t>
      </w:r>
      <w:r w:rsidR="00F2349E">
        <w:t>resale</w:t>
      </w:r>
      <w:r w:rsidR="00160CDD">
        <w:t xml:space="preserve"> </w:t>
      </w:r>
      <w:r w:rsidR="002943DE">
        <w:t xml:space="preserve">listing </w:t>
      </w:r>
      <w:r w:rsidR="00665D26">
        <w:t>commission reduced by same.</w:t>
      </w:r>
    </w:p>
    <w:p w:rsidR="005C07AD" w:rsidRPr="006748D4" w:rsidRDefault="005C07AD" w:rsidP="000557F7">
      <w:pPr>
        <w:pStyle w:val="ListParagraph"/>
        <w:numPr>
          <w:ilvl w:val="0"/>
          <w:numId w:val="1"/>
        </w:numPr>
      </w:pPr>
      <w:r>
        <w:t xml:space="preserve">In the event where Buyer is unable to obtain a </w:t>
      </w:r>
      <w:r w:rsidR="005655B3">
        <w:t xml:space="preserve">sufficient </w:t>
      </w:r>
      <w:r>
        <w:t xml:space="preserve">discounted purchase </w:t>
      </w:r>
      <w:r w:rsidR="00920D4B">
        <w:t>price from Lender(s)</w:t>
      </w:r>
      <w:r w:rsidR="00666531">
        <w:t>,</w:t>
      </w:r>
      <w:r w:rsidR="00BB23F9">
        <w:t xml:space="preserve"> or Seller(s)</w:t>
      </w:r>
      <w:r w:rsidR="002943DE">
        <w:t>,</w:t>
      </w:r>
      <w:r w:rsidR="00F1459E">
        <w:t xml:space="preserve"> or</w:t>
      </w:r>
      <w:r w:rsidR="00AD5FB4">
        <w:t xml:space="preserve"> Buyer does not</w:t>
      </w:r>
      <w:r w:rsidR="00F2349E">
        <w:t xml:space="preserve"> </w:t>
      </w:r>
      <w:r w:rsidR="00F60589">
        <w:t xml:space="preserve">receive </w:t>
      </w:r>
      <w:r w:rsidR="00775D22">
        <w:t xml:space="preserve">sufficient </w:t>
      </w:r>
      <w:r w:rsidR="009900AC">
        <w:t xml:space="preserve">Net Contract </w:t>
      </w:r>
      <w:r w:rsidR="006B5EF6">
        <w:t>Release F</w:t>
      </w:r>
      <w:r w:rsidR="00C27F8D">
        <w:t>ee,</w:t>
      </w:r>
      <w:r w:rsidR="009900AC">
        <w:t xml:space="preserve"> Net </w:t>
      </w:r>
      <w:r w:rsidR="00C27F8D">
        <w:t>Assignment Fee,</w:t>
      </w:r>
      <w:r w:rsidR="009900AC">
        <w:t xml:space="preserve"> or Net Profit,</w:t>
      </w:r>
      <w:r w:rsidR="00C27F8D">
        <w:t xml:space="preserve"> as maybe the case, and as determined by</w:t>
      </w:r>
      <w:r>
        <w:t xml:space="preserve"> </w:t>
      </w:r>
      <w:r w:rsidR="00102452">
        <w:t>Buyer</w:t>
      </w:r>
      <w:r w:rsidR="00C27F8D">
        <w:t>, Buyer</w:t>
      </w:r>
      <w:r w:rsidR="00102452">
        <w:t xml:space="preserve"> to withdraw offer</w:t>
      </w:r>
      <w:r w:rsidR="000557F7">
        <w:t xml:space="preserve"> and </w:t>
      </w:r>
      <w:r w:rsidR="00A4201E">
        <w:t xml:space="preserve">allow </w:t>
      </w:r>
      <w:r w:rsidR="00666531">
        <w:t>Agent/Broker</w:t>
      </w:r>
      <w:r w:rsidR="00921A31">
        <w:t>age</w:t>
      </w:r>
      <w:r w:rsidR="00102452">
        <w:t xml:space="preserve"> to </w:t>
      </w:r>
      <w:r w:rsidR="003F6814">
        <w:t xml:space="preserve">sell </w:t>
      </w:r>
      <w:r w:rsidR="000557F7">
        <w:t xml:space="preserve">subject property to an end Buyer. </w:t>
      </w:r>
      <w:r w:rsidR="0016676C">
        <w:t>In such</w:t>
      </w:r>
      <w:r w:rsidR="00C55F2A">
        <w:t xml:space="preserve"> instances </w:t>
      </w:r>
      <w:r w:rsidR="000557F7">
        <w:t xml:space="preserve">Brokerage to </w:t>
      </w:r>
      <w:r>
        <w:t xml:space="preserve">pay </w:t>
      </w:r>
      <w:r w:rsidR="00E85C57">
        <w:t>a 25</w:t>
      </w:r>
      <w:r w:rsidR="003F6814">
        <w:t xml:space="preserve">% </w:t>
      </w:r>
      <w:r w:rsidR="00F60589">
        <w:t xml:space="preserve">referral </w:t>
      </w:r>
      <w:r w:rsidR="00DC1C73">
        <w:t xml:space="preserve">fee </w:t>
      </w:r>
      <w:r w:rsidR="00F1459E">
        <w:t xml:space="preserve">of the total Brokerage </w:t>
      </w:r>
      <w:r w:rsidR="00DC1C73">
        <w:t>commission</w:t>
      </w:r>
      <w:r w:rsidR="00F60589">
        <w:t xml:space="preserve"> </w:t>
      </w:r>
      <w:r w:rsidR="00C6064A">
        <w:t>t</w:t>
      </w:r>
      <w:r w:rsidR="00A4201E">
        <w:t>o Buyer,</w:t>
      </w:r>
      <w:r w:rsidR="003F6814">
        <w:t xml:space="preserve"> </w:t>
      </w:r>
      <w:r w:rsidR="006B5EF6">
        <w:t xml:space="preserve">a licensed Utah </w:t>
      </w:r>
      <w:r w:rsidR="0016676C">
        <w:t xml:space="preserve">Sales </w:t>
      </w:r>
      <w:r w:rsidR="006B5EF6">
        <w:t>Age</w:t>
      </w:r>
      <w:r w:rsidR="00921A31">
        <w:t xml:space="preserve">nt. </w:t>
      </w:r>
      <w:r w:rsidR="009900AC">
        <w:t xml:space="preserve">For </w:t>
      </w:r>
      <w:r w:rsidR="00921A31">
        <w:t>Short S</w:t>
      </w:r>
      <w:r w:rsidR="00920D4B">
        <w:t>ale</w:t>
      </w:r>
      <w:r w:rsidR="00921A31">
        <w:t xml:space="preserve"> properties</w:t>
      </w:r>
      <w:r w:rsidR="00F2349E">
        <w:t xml:space="preserve"> </w:t>
      </w:r>
      <w:r w:rsidR="00F1459E">
        <w:t>where</w:t>
      </w:r>
      <w:r w:rsidR="00C664A4">
        <w:t xml:space="preserve"> Buyer</w:t>
      </w:r>
      <w:r w:rsidR="00F1459E">
        <w:t xml:space="preserve"> is also assisting in consulting to stop foreclosure, a</w:t>
      </w:r>
      <w:r w:rsidR="00F2349E">
        <w:t xml:space="preserve"> </w:t>
      </w:r>
      <w:r w:rsidR="00920D4B">
        <w:t>Consulting F</w:t>
      </w:r>
      <w:r w:rsidR="00F2349E">
        <w:t xml:space="preserve">ee </w:t>
      </w:r>
      <w:r w:rsidR="004F769E">
        <w:t xml:space="preserve">may </w:t>
      </w:r>
      <w:r w:rsidR="00160CDD">
        <w:t>apply</w:t>
      </w:r>
      <w:r w:rsidR="00921A31">
        <w:t xml:space="preserve"> </w:t>
      </w:r>
      <w:r w:rsidR="004F769E">
        <w:t>as determined by Buyer.</w:t>
      </w:r>
      <w:r w:rsidR="000557F7">
        <w:t xml:space="preserve">  </w:t>
      </w:r>
      <w:r w:rsidR="00DC1C73">
        <w:t xml:space="preserve"> </w:t>
      </w:r>
    </w:p>
    <w:p w:rsidR="000C1F7A" w:rsidRPr="006748D4" w:rsidRDefault="009E3F10" w:rsidP="00122A71">
      <w:pPr>
        <w:pStyle w:val="ListParagraph"/>
        <w:numPr>
          <w:ilvl w:val="0"/>
          <w:numId w:val="1"/>
        </w:numPr>
      </w:pPr>
      <w:r>
        <w:t xml:space="preserve">In the event </w:t>
      </w:r>
      <w:r w:rsidR="009B056C">
        <w:t>Buyer</w:t>
      </w:r>
      <w:r w:rsidR="000C1F7A" w:rsidRPr="006748D4">
        <w:t xml:space="preserve"> release</w:t>
      </w:r>
      <w:r w:rsidR="009B056C">
        <w:t>s</w:t>
      </w:r>
      <w:r w:rsidR="00F60589">
        <w:t xml:space="preserve"> their interest in any property,</w:t>
      </w:r>
      <w:r w:rsidR="00A4201E">
        <w:t xml:space="preserve"> to obtain</w:t>
      </w:r>
      <w:r w:rsidR="000C1F7A" w:rsidRPr="006748D4">
        <w:t xml:space="preserve"> a </w:t>
      </w:r>
      <w:r w:rsidR="00AD5FB4">
        <w:t xml:space="preserve">Contract </w:t>
      </w:r>
      <w:r w:rsidR="00A04C39">
        <w:t>R</w:t>
      </w:r>
      <w:r w:rsidR="006748D4">
        <w:t xml:space="preserve">elease </w:t>
      </w:r>
      <w:r w:rsidR="00A04C39">
        <w:t>F</w:t>
      </w:r>
      <w:r w:rsidR="000C1F7A" w:rsidRPr="006748D4">
        <w:t>ee</w:t>
      </w:r>
      <w:r w:rsidR="004F769E">
        <w:t>,</w:t>
      </w:r>
      <w:r w:rsidR="009900AC">
        <w:t xml:space="preserve"> </w:t>
      </w:r>
      <w:r w:rsidR="00C27F8D">
        <w:t>Assignment Fee</w:t>
      </w:r>
      <w:r w:rsidR="004F769E">
        <w:t>,</w:t>
      </w:r>
      <w:r w:rsidR="00C27F8D">
        <w:t xml:space="preserve"> </w:t>
      </w:r>
      <w:r w:rsidR="009900AC">
        <w:t xml:space="preserve">or Net Profit, </w:t>
      </w:r>
      <w:r w:rsidR="00C27F8D">
        <w:t>as may</w:t>
      </w:r>
      <w:r w:rsidR="004F769E">
        <w:t xml:space="preserve"> </w:t>
      </w:r>
      <w:r w:rsidR="00C27F8D">
        <w:t xml:space="preserve">be the case, thus </w:t>
      </w:r>
      <w:r w:rsidR="00F60589">
        <w:t>allow</w:t>
      </w:r>
      <w:r w:rsidR="00A4201E">
        <w:t>ing the sale</w:t>
      </w:r>
      <w:r w:rsidR="00F60589">
        <w:t xml:space="preserve"> </w:t>
      </w:r>
      <w:r w:rsidR="00A4201E">
        <w:t>to</w:t>
      </w:r>
      <w:r w:rsidR="000C1F7A" w:rsidRPr="006748D4">
        <w:t xml:space="preserve"> a subsequent </w:t>
      </w:r>
      <w:r w:rsidR="00C55F2A">
        <w:t xml:space="preserve">end </w:t>
      </w:r>
      <w:r w:rsidR="000C1F7A" w:rsidRPr="006748D4">
        <w:t>B</w:t>
      </w:r>
      <w:r w:rsidR="00102452">
        <w:t>uyer</w:t>
      </w:r>
      <w:r w:rsidR="00F60589">
        <w:t>,</w:t>
      </w:r>
      <w:r w:rsidR="000C1F7A" w:rsidRPr="006748D4">
        <w:t xml:space="preserve"> Buyers Broker’</w:t>
      </w:r>
      <w:r w:rsidR="002943DE">
        <w:t>s Commission shall not exceed</w:t>
      </w:r>
      <w:r w:rsidR="009B056C">
        <w:t xml:space="preserve"> 25% of </w:t>
      </w:r>
      <w:r w:rsidR="00B420E7" w:rsidRPr="006748D4">
        <w:t xml:space="preserve">the </w:t>
      </w:r>
      <w:r w:rsidR="00137E2D">
        <w:t xml:space="preserve">Net </w:t>
      </w:r>
      <w:r w:rsidR="00AD5FB4">
        <w:t xml:space="preserve">Contract </w:t>
      </w:r>
      <w:r w:rsidR="00A04C39">
        <w:t>R</w:t>
      </w:r>
      <w:r w:rsidR="00401A20" w:rsidRPr="006748D4">
        <w:t xml:space="preserve">elease </w:t>
      </w:r>
      <w:r w:rsidR="00A04C39">
        <w:t>F</w:t>
      </w:r>
      <w:r w:rsidR="006748D4">
        <w:t>ee</w:t>
      </w:r>
      <w:r w:rsidR="004F769E">
        <w:t xml:space="preserve">, </w:t>
      </w:r>
      <w:r w:rsidR="009900AC">
        <w:t xml:space="preserve">Net </w:t>
      </w:r>
      <w:r w:rsidR="00AD5FB4">
        <w:t xml:space="preserve">Assignment Fee, </w:t>
      </w:r>
      <w:r w:rsidR="004F769E">
        <w:t>or Net Profit,</w:t>
      </w:r>
      <w:r w:rsidR="002943DE">
        <w:t xml:space="preserve"> or</w:t>
      </w:r>
      <w:r w:rsidR="00C664A4">
        <w:t xml:space="preserve"> 2</w:t>
      </w:r>
      <w:r w:rsidR="005060A1">
        <w:t>% of the sales price</w:t>
      </w:r>
      <w:r w:rsidR="00921A31">
        <w:t>,</w:t>
      </w:r>
      <w:r w:rsidR="006748D4">
        <w:t xml:space="preserve"> </w:t>
      </w:r>
      <w:r w:rsidR="002943DE">
        <w:t xml:space="preserve">whichever is lower, </w:t>
      </w:r>
      <w:r w:rsidR="00921A31">
        <w:t xml:space="preserve">as </w:t>
      </w:r>
      <w:r w:rsidR="006748D4">
        <w:t xml:space="preserve">paid by the subsequent </w:t>
      </w:r>
      <w:r w:rsidR="006B5EF6">
        <w:t xml:space="preserve">end </w:t>
      </w:r>
      <w:r w:rsidR="00921A31">
        <w:t>Buyer</w:t>
      </w:r>
    </w:p>
    <w:p w:rsidR="00B420E7" w:rsidRPr="006748D4" w:rsidRDefault="009E3F10" w:rsidP="00122A71">
      <w:pPr>
        <w:pStyle w:val="ListParagraph"/>
        <w:numPr>
          <w:ilvl w:val="0"/>
          <w:numId w:val="1"/>
        </w:numPr>
      </w:pPr>
      <w:r>
        <w:t>In the occurrence where</w:t>
      </w:r>
      <w:r w:rsidR="005655B3">
        <w:t xml:space="preserve"> Buyer</w:t>
      </w:r>
      <w:r>
        <w:t xml:space="preserve"> </w:t>
      </w:r>
      <w:r w:rsidR="005655B3">
        <w:t>releases</w:t>
      </w:r>
      <w:r w:rsidR="003F6814">
        <w:t xml:space="preserve"> their</w:t>
      </w:r>
      <w:r w:rsidR="0016676C">
        <w:t xml:space="preserve"> contractual</w:t>
      </w:r>
      <w:r w:rsidR="00C27F8D">
        <w:t xml:space="preserve"> interest</w:t>
      </w:r>
      <w:r w:rsidR="0016676C">
        <w:t>,</w:t>
      </w:r>
      <w:r w:rsidR="00C27F8D">
        <w:t xml:space="preserve"> or assigns </w:t>
      </w:r>
      <w:r w:rsidR="00AD5FB4">
        <w:t xml:space="preserve">their </w:t>
      </w:r>
      <w:r w:rsidR="00BB23F9">
        <w:t>interest for a fee</w:t>
      </w:r>
      <w:r w:rsidR="002943DE">
        <w:t>,</w:t>
      </w:r>
      <w:r w:rsidR="00BB23F9">
        <w:t xml:space="preserve"> as maybe the case, </w:t>
      </w:r>
      <w:r w:rsidR="00AD5FB4">
        <w:t xml:space="preserve">the </w:t>
      </w:r>
      <w:r w:rsidR="006748D4">
        <w:t>Buyer</w:t>
      </w:r>
      <w:r w:rsidR="00E32D7B">
        <w:t>’s</w:t>
      </w:r>
      <w:r w:rsidR="006748D4">
        <w:t xml:space="preserve"> </w:t>
      </w:r>
      <w:r w:rsidR="00B420E7" w:rsidRPr="006748D4">
        <w:t>Broker Commission</w:t>
      </w:r>
      <w:r w:rsidR="00E32D7B">
        <w:t xml:space="preserve"> may be dispersed </w:t>
      </w:r>
      <w:r w:rsidR="00160CDD">
        <w:t>by the</w:t>
      </w:r>
      <w:r w:rsidR="00B420E7" w:rsidRPr="006748D4">
        <w:t xml:space="preserve"> Escrow Company</w:t>
      </w:r>
      <w:r w:rsidR="00920D4B">
        <w:t xml:space="preserve"> </w:t>
      </w:r>
      <w:r w:rsidR="005655B3">
        <w:t>holding</w:t>
      </w:r>
      <w:r w:rsidR="00B420E7" w:rsidRPr="006748D4">
        <w:t xml:space="preserve"> the </w:t>
      </w:r>
      <w:r w:rsidR="009900AC">
        <w:t xml:space="preserve">Net </w:t>
      </w:r>
      <w:r w:rsidR="00AD5FB4">
        <w:t xml:space="preserve">Contract </w:t>
      </w:r>
      <w:r w:rsidR="00A04C39">
        <w:t>Release F</w:t>
      </w:r>
      <w:r w:rsidR="00B420E7" w:rsidRPr="006748D4">
        <w:t>ee</w:t>
      </w:r>
      <w:r w:rsidR="00AD5FB4">
        <w:t xml:space="preserve">, </w:t>
      </w:r>
      <w:r w:rsidR="009900AC">
        <w:t xml:space="preserve">Net </w:t>
      </w:r>
      <w:r w:rsidR="00AD5FB4">
        <w:t>Assignment Fee or Net Profit,</w:t>
      </w:r>
      <w:r w:rsidR="00B420E7" w:rsidRPr="006748D4">
        <w:t xml:space="preserve"> subject </w:t>
      </w:r>
      <w:r w:rsidR="00665D26">
        <w:t>to the transaction te</w:t>
      </w:r>
      <w:r w:rsidR="002E34D8">
        <w:t>rms. The</w:t>
      </w:r>
      <w:r w:rsidR="00AD5FB4">
        <w:t xml:space="preserve"> Fee</w:t>
      </w:r>
      <w:r w:rsidR="005655B3">
        <w:t xml:space="preserve"> </w:t>
      </w:r>
      <w:r w:rsidR="002E34D8">
        <w:t xml:space="preserve">may be </w:t>
      </w:r>
      <w:r w:rsidR="005655B3">
        <w:t>paid</w:t>
      </w:r>
      <w:r>
        <w:t xml:space="preserve"> </w:t>
      </w:r>
      <w:r w:rsidR="0016676C">
        <w:t xml:space="preserve">directly </w:t>
      </w:r>
      <w:r w:rsidR="009900AC">
        <w:t xml:space="preserve">to Buyer, </w:t>
      </w:r>
      <w:r>
        <w:t>by the subsequent</w:t>
      </w:r>
      <w:r w:rsidR="00A04C39">
        <w:t xml:space="preserve"> </w:t>
      </w:r>
      <w:r>
        <w:t xml:space="preserve">end </w:t>
      </w:r>
      <w:r w:rsidR="00A04C39">
        <w:t xml:space="preserve">Buyer prior </w:t>
      </w:r>
      <w:r w:rsidR="00395435">
        <w:t>to</w:t>
      </w:r>
      <w:r w:rsidR="00102452">
        <w:t>,</w:t>
      </w:r>
      <w:r w:rsidR="00395435">
        <w:t xml:space="preserve"> </w:t>
      </w:r>
      <w:r w:rsidR="00A04C39">
        <w:t>or at C</w:t>
      </w:r>
      <w:r w:rsidR="00B420E7" w:rsidRPr="006748D4">
        <w:t>losing, according to the electe</w:t>
      </w:r>
      <w:r w:rsidR="00920D4B">
        <w:t>d terms</w:t>
      </w:r>
      <w:r w:rsidR="009900AC">
        <w:t xml:space="preserve"> of the transaction</w:t>
      </w:r>
      <w:r w:rsidR="00920D4B">
        <w:t>.</w:t>
      </w:r>
      <w:r w:rsidR="00160CDD">
        <w:t xml:space="preserve"> In some cases the </w:t>
      </w:r>
      <w:r w:rsidR="009900AC">
        <w:t xml:space="preserve">Net </w:t>
      </w:r>
      <w:r w:rsidR="0016676C">
        <w:t xml:space="preserve">Contract </w:t>
      </w:r>
      <w:r w:rsidR="00160CDD">
        <w:t>Release Fee</w:t>
      </w:r>
      <w:r w:rsidR="00BB23F9">
        <w:t xml:space="preserve">, </w:t>
      </w:r>
      <w:r w:rsidR="009900AC">
        <w:t xml:space="preserve">Net </w:t>
      </w:r>
      <w:r w:rsidR="00C27F8D">
        <w:t xml:space="preserve">Assignment Fee, </w:t>
      </w:r>
      <w:r w:rsidR="00BB23F9">
        <w:t xml:space="preserve">or Net Profit, </w:t>
      </w:r>
      <w:r w:rsidR="00C27F8D">
        <w:t xml:space="preserve">as may be the case, </w:t>
      </w:r>
      <w:r w:rsidR="00160CDD">
        <w:t xml:space="preserve">may </w:t>
      </w:r>
      <w:r w:rsidR="00C27F8D">
        <w:t xml:space="preserve">not </w:t>
      </w:r>
      <w:r w:rsidR="00160CDD">
        <w:t>be</w:t>
      </w:r>
      <w:r w:rsidR="00B420E7" w:rsidRPr="006748D4">
        <w:t xml:space="preserve"> </w:t>
      </w:r>
      <w:r w:rsidR="00160CDD">
        <w:t>faci</w:t>
      </w:r>
      <w:r w:rsidR="00666531">
        <w:t>litated or handled by the same</w:t>
      </w:r>
      <w:r w:rsidR="00E32D7B">
        <w:t xml:space="preserve"> </w:t>
      </w:r>
      <w:r w:rsidR="00B420E7" w:rsidRPr="006748D4">
        <w:t xml:space="preserve">Title </w:t>
      </w:r>
      <w:r w:rsidR="0045093F">
        <w:t>Company handling the</w:t>
      </w:r>
      <w:r w:rsidR="00B420E7" w:rsidRPr="006748D4">
        <w:t xml:space="preserve"> </w:t>
      </w:r>
      <w:r w:rsidR="00E32D7B">
        <w:t xml:space="preserve">initial </w:t>
      </w:r>
      <w:r w:rsidR="00B420E7" w:rsidRPr="006748D4">
        <w:t>Closing</w:t>
      </w:r>
      <w:r w:rsidR="00FF14BE">
        <w:t xml:space="preserve"> and may be paid directly to Buyer.</w:t>
      </w:r>
    </w:p>
    <w:p w:rsidR="002E34D8" w:rsidRDefault="001F602D" w:rsidP="00F1459E">
      <w:pPr>
        <w:pStyle w:val="ListParagraph"/>
        <w:numPr>
          <w:ilvl w:val="0"/>
          <w:numId w:val="1"/>
        </w:numPr>
      </w:pPr>
      <w:r>
        <w:t xml:space="preserve">In the event Buyer receives a </w:t>
      </w:r>
      <w:r w:rsidR="0016676C">
        <w:t xml:space="preserve">Contract </w:t>
      </w:r>
      <w:r>
        <w:t>Release F</w:t>
      </w:r>
      <w:r w:rsidR="009900AC">
        <w:t xml:space="preserve">ee, </w:t>
      </w:r>
      <w:r w:rsidR="00C27F8D">
        <w:t xml:space="preserve">Assignment Fee, </w:t>
      </w:r>
      <w:r w:rsidR="00BB23F9">
        <w:t xml:space="preserve">or </w:t>
      </w:r>
      <w:r w:rsidR="009900AC">
        <w:t xml:space="preserve">Profit, </w:t>
      </w:r>
      <w:r w:rsidR="00C27F8D">
        <w:t>as maybe the case,</w:t>
      </w:r>
      <w:r w:rsidR="00C6064A">
        <w:t xml:space="preserve"> and </w:t>
      </w:r>
      <w:r w:rsidR="00BB23F9">
        <w:t xml:space="preserve">the </w:t>
      </w:r>
      <w:r w:rsidR="005655B3">
        <w:t>Buyer</w:t>
      </w:r>
      <w:r w:rsidR="00BB23F9">
        <w:t>’</w:t>
      </w:r>
      <w:r w:rsidR="005655B3">
        <w:t xml:space="preserve">s </w:t>
      </w:r>
      <w:r w:rsidR="00C6064A">
        <w:t>Agent</w:t>
      </w:r>
      <w:r w:rsidR="00102452">
        <w:t xml:space="preserve"> </w:t>
      </w:r>
      <w:r w:rsidR="00E32D7B">
        <w:t xml:space="preserve">also </w:t>
      </w:r>
      <w:r w:rsidR="00102452">
        <w:t>locates and represents a</w:t>
      </w:r>
      <w:r w:rsidR="00B420E7" w:rsidRPr="006748D4">
        <w:t xml:space="preserve"> subsequent </w:t>
      </w:r>
      <w:r w:rsidR="002E34D8">
        <w:t>e</w:t>
      </w:r>
      <w:r w:rsidR="005655B3">
        <w:t xml:space="preserve">nd </w:t>
      </w:r>
      <w:r w:rsidR="00B420E7" w:rsidRPr="006748D4">
        <w:t>Buyer</w:t>
      </w:r>
      <w:r w:rsidR="00C6064A">
        <w:t>,</w:t>
      </w:r>
      <w:r w:rsidR="00B420E7" w:rsidRPr="006748D4">
        <w:t xml:space="preserve"> for any transaction under the</w:t>
      </w:r>
      <w:r w:rsidR="00C6064A">
        <w:t xml:space="preserve"> terms of this agreement, Broker</w:t>
      </w:r>
      <w:r w:rsidR="00102452">
        <w:t>age</w:t>
      </w:r>
      <w:r w:rsidR="00B420E7" w:rsidRPr="006748D4">
        <w:t xml:space="preserve"> shall not share in </w:t>
      </w:r>
      <w:r w:rsidR="005655B3">
        <w:t>the Buyer’s</w:t>
      </w:r>
      <w:r w:rsidR="00A04C39">
        <w:t xml:space="preserve"> </w:t>
      </w:r>
      <w:r w:rsidR="009900AC">
        <w:t xml:space="preserve">Net Contract </w:t>
      </w:r>
      <w:r w:rsidR="00A04C39">
        <w:t>Release F</w:t>
      </w:r>
      <w:r w:rsidR="005655B3">
        <w:t>ee</w:t>
      </w:r>
      <w:r w:rsidR="009900AC">
        <w:t xml:space="preserve">, Net </w:t>
      </w:r>
      <w:r w:rsidR="00C27F8D">
        <w:t>Assignment Fee,</w:t>
      </w:r>
      <w:r w:rsidR="009900AC">
        <w:t xml:space="preserve"> or Net Profit,</w:t>
      </w:r>
      <w:r w:rsidR="00C27F8D">
        <w:t xml:space="preserve"> as may be the case, </w:t>
      </w:r>
      <w:r w:rsidR="005655B3">
        <w:t xml:space="preserve">as </w:t>
      </w:r>
      <w:r w:rsidR="00B420E7" w:rsidRPr="006748D4">
        <w:t>Broker</w:t>
      </w:r>
      <w:r w:rsidR="005655B3">
        <w:t>age</w:t>
      </w:r>
      <w:r w:rsidR="00B420E7" w:rsidRPr="006748D4">
        <w:t xml:space="preserve"> shall o</w:t>
      </w:r>
      <w:r w:rsidR="00666531">
        <w:t xml:space="preserve">nly receive the applicable </w:t>
      </w:r>
      <w:r w:rsidR="00E32D7B">
        <w:t>e</w:t>
      </w:r>
      <w:r w:rsidR="005655B3">
        <w:t xml:space="preserve">nd </w:t>
      </w:r>
      <w:r w:rsidR="00B420E7" w:rsidRPr="006748D4">
        <w:t>Buy</w:t>
      </w:r>
      <w:r w:rsidR="005C07AD">
        <w:t>er’s side Commission paid out of</w:t>
      </w:r>
      <w:r w:rsidR="00B420E7" w:rsidRPr="006748D4">
        <w:t xml:space="preserve"> Closing.</w:t>
      </w:r>
      <w:r w:rsidR="003F6814">
        <w:t xml:space="preserve">   </w:t>
      </w:r>
      <w:r w:rsidR="002E34D8">
        <w:t xml:space="preserve">                                                                                                                                                                   </w:t>
      </w:r>
    </w:p>
    <w:p w:rsidR="003F1E35" w:rsidRDefault="003F1E35" w:rsidP="00775D22">
      <w:pPr>
        <w:pStyle w:val="ListParagraph"/>
      </w:pPr>
    </w:p>
    <w:p w:rsidR="00775D22" w:rsidRDefault="00775D22" w:rsidP="00775D22">
      <w:pPr>
        <w:pStyle w:val="ListParagraph"/>
      </w:pPr>
      <w:r>
        <w:lastRenderedPageBreak/>
        <w:t>____________________________________________________     _________________</w:t>
      </w:r>
    </w:p>
    <w:p w:rsidR="00C55F2A" w:rsidRDefault="00775D22" w:rsidP="00775D22">
      <w:pPr>
        <w:pStyle w:val="ListParagraph"/>
      </w:pPr>
      <w:r>
        <w:t>Agent/Brokerage</w:t>
      </w:r>
      <w:r w:rsidR="003F6814">
        <w:t xml:space="preserve">                                        </w:t>
      </w:r>
      <w:r w:rsidR="009E3F10">
        <w:t xml:space="preserve"> </w:t>
      </w:r>
      <w:r>
        <w:t xml:space="preserve">                                                Date</w:t>
      </w:r>
    </w:p>
    <w:p w:rsidR="00775D22" w:rsidRDefault="00775D22" w:rsidP="00775D22">
      <w:pPr>
        <w:pStyle w:val="ListParagraph"/>
      </w:pPr>
    </w:p>
    <w:p w:rsidR="00775D22" w:rsidRDefault="00775D22" w:rsidP="00775D22">
      <w:pPr>
        <w:pStyle w:val="ListParagraph"/>
      </w:pPr>
      <w:r>
        <w:t>____________________________________________________      _________________</w:t>
      </w:r>
    </w:p>
    <w:p w:rsidR="00775D22" w:rsidRDefault="0066200B" w:rsidP="00775D22">
      <w:pPr>
        <w:pStyle w:val="ListParagraph"/>
      </w:pPr>
      <w:r>
        <w:t>TRN, Trustee</w:t>
      </w:r>
      <w:r w:rsidR="00775D22">
        <w:t xml:space="preserve">                                                                               </w:t>
      </w:r>
      <w:r>
        <w:t xml:space="preserve">                   </w:t>
      </w:r>
      <w:r w:rsidR="00775D22">
        <w:t>Date</w:t>
      </w:r>
    </w:p>
    <w:p w:rsidR="00921A31" w:rsidRDefault="005C07AD" w:rsidP="00E32D7B">
      <w:pPr>
        <w:rPr>
          <w:b/>
          <w:sz w:val="18"/>
          <w:szCs w:val="18"/>
          <w:u w:val="single"/>
        </w:rPr>
      </w:pPr>
      <w:r w:rsidRPr="00775D22">
        <w:rPr>
          <w:b/>
          <w:sz w:val="18"/>
          <w:szCs w:val="18"/>
          <w:u w:val="single"/>
        </w:rPr>
        <w:t>*</w:t>
      </w:r>
      <w:r w:rsidR="00140805">
        <w:rPr>
          <w:b/>
          <w:sz w:val="18"/>
          <w:szCs w:val="18"/>
          <w:u w:val="single"/>
        </w:rPr>
        <w:t xml:space="preserve">Net </w:t>
      </w:r>
      <w:r w:rsidR="00FF14BE">
        <w:rPr>
          <w:b/>
          <w:sz w:val="18"/>
          <w:szCs w:val="18"/>
          <w:u w:val="single"/>
        </w:rPr>
        <w:t xml:space="preserve">Contract </w:t>
      </w:r>
      <w:r w:rsidR="00140805">
        <w:rPr>
          <w:b/>
          <w:sz w:val="18"/>
          <w:szCs w:val="18"/>
          <w:u w:val="single"/>
        </w:rPr>
        <w:t>Release</w:t>
      </w:r>
      <w:r w:rsidR="001B27E5">
        <w:rPr>
          <w:b/>
          <w:sz w:val="18"/>
          <w:szCs w:val="18"/>
          <w:u w:val="single"/>
        </w:rPr>
        <w:t xml:space="preserve"> </w:t>
      </w:r>
      <w:r w:rsidR="002943DE">
        <w:rPr>
          <w:b/>
          <w:sz w:val="18"/>
          <w:szCs w:val="18"/>
          <w:u w:val="single"/>
        </w:rPr>
        <w:t xml:space="preserve">&amp; Termination of Contract </w:t>
      </w:r>
      <w:r w:rsidR="001B27E5">
        <w:rPr>
          <w:b/>
          <w:sz w:val="18"/>
          <w:szCs w:val="18"/>
          <w:u w:val="single"/>
        </w:rPr>
        <w:t xml:space="preserve">Fee, Assignment Fee, or </w:t>
      </w:r>
      <w:r w:rsidR="00921A31">
        <w:rPr>
          <w:b/>
          <w:sz w:val="18"/>
          <w:szCs w:val="18"/>
          <w:u w:val="single"/>
        </w:rPr>
        <w:t xml:space="preserve">Net Profit </w:t>
      </w:r>
      <w:r w:rsidR="001B27E5">
        <w:rPr>
          <w:b/>
          <w:sz w:val="18"/>
          <w:szCs w:val="18"/>
          <w:u w:val="single"/>
        </w:rPr>
        <w:t xml:space="preserve">is </w:t>
      </w:r>
      <w:r w:rsidR="00775D22">
        <w:rPr>
          <w:b/>
          <w:sz w:val="18"/>
          <w:szCs w:val="18"/>
          <w:u w:val="single"/>
        </w:rPr>
        <w:t>determined by deducting</w:t>
      </w:r>
      <w:r w:rsidR="004C3FA4" w:rsidRPr="00775D22">
        <w:rPr>
          <w:b/>
          <w:sz w:val="18"/>
          <w:szCs w:val="18"/>
          <w:u w:val="single"/>
        </w:rPr>
        <w:t xml:space="preserve"> </w:t>
      </w:r>
      <w:r w:rsidR="00775D22">
        <w:rPr>
          <w:b/>
          <w:sz w:val="18"/>
          <w:szCs w:val="18"/>
          <w:u w:val="single"/>
        </w:rPr>
        <w:t xml:space="preserve">the </w:t>
      </w:r>
      <w:r w:rsidR="004C3FA4" w:rsidRPr="00775D22">
        <w:rPr>
          <w:b/>
          <w:sz w:val="18"/>
          <w:szCs w:val="18"/>
          <w:u w:val="single"/>
        </w:rPr>
        <w:t xml:space="preserve">costs of </w:t>
      </w:r>
      <w:r w:rsidR="00C55F2A" w:rsidRPr="00775D22">
        <w:rPr>
          <w:b/>
          <w:sz w:val="18"/>
          <w:szCs w:val="18"/>
          <w:u w:val="single"/>
        </w:rPr>
        <w:t xml:space="preserve">any </w:t>
      </w:r>
      <w:r w:rsidR="00140805">
        <w:rPr>
          <w:b/>
          <w:sz w:val="18"/>
          <w:szCs w:val="18"/>
          <w:u w:val="single"/>
        </w:rPr>
        <w:t xml:space="preserve">and all </w:t>
      </w:r>
      <w:r w:rsidRPr="00775D22">
        <w:rPr>
          <w:b/>
          <w:sz w:val="18"/>
          <w:szCs w:val="18"/>
          <w:u w:val="single"/>
        </w:rPr>
        <w:t>negotiations</w:t>
      </w:r>
      <w:r w:rsidR="00921A31">
        <w:rPr>
          <w:b/>
          <w:sz w:val="18"/>
          <w:szCs w:val="18"/>
          <w:u w:val="single"/>
        </w:rPr>
        <w:t xml:space="preserve"> costs</w:t>
      </w:r>
      <w:r w:rsidRPr="00775D22">
        <w:rPr>
          <w:b/>
          <w:sz w:val="18"/>
          <w:szCs w:val="18"/>
          <w:u w:val="single"/>
        </w:rPr>
        <w:t xml:space="preserve"> and</w:t>
      </w:r>
      <w:r w:rsidR="004C3FA4" w:rsidRPr="00775D22">
        <w:rPr>
          <w:b/>
          <w:sz w:val="18"/>
          <w:szCs w:val="18"/>
          <w:u w:val="single"/>
        </w:rPr>
        <w:t xml:space="preserve"> </w:t>
      </w:r>
      <w:r w:rsidR="00C55F2A" w:rsidRPr="00775D22">
        <w:rPr>
          <w:b/>
          <w:sz w:val="18"/>
          <w:szCs w:val="18"/>
          <w:u w:val="single"/>
        </w:rPr>
        <w:t>servi</w:t>
      </w:r>
      <w:r w:rsidR="00140805">
        <w:rPr>
          <w:b/>
          <w:sz w:val="18"/>
          <w:szCs w:val="18"/>
          <w:u w:val="single"/>
        </w:rPr>
        <w:t xml:space="preserve">ces rendered by Buyer, such as </w:t>
      </w:r>
      <w:r w:rsidR="001B27E5">
        <w:rPr>
          <w:b/>
          <w:sz w:val="18"/>
          <w:szCs w:val="18"/>
          <w:u w:val="single"/>
        </w:rPr>
        <w:t>Stopping F</w:t>
      </w:r>
      <w:r w:rsidR="004C3FA4" w:rsidRPr="00775D22">
        <w:rPr>
          <w:b/>
          <w:sz w:val="18"/>
          <w:szCs w:val="18"/>
          <w:u w:val="single"/>
        </w:rPr>
        <w:t>oreclosure</w:t>
      </w:r>
      <w:r w:rsidR="009F4E1B" w:rsidRPr="00775D22">
        <w:rPr>
          <w:b/>
          <w:sz w:val="18"/>
          <w:szCs w:val="18"/>
          <w:u w:val="single"/>
        </w:rPr>
        <w:t>,</w:t>
      </w:r>
      <w:r w:rsidR="00C55F2A" w:rsidRPr="00775D22">
        <w:rPr>
          <w:b/>
          <w:sz w:val="18"/>
          <w:szCs w:val="18"/>
          <w:u w:val="single"/>
        </w:rPr>
        <w:t xml:space="preserve"> </w:t>
      </w:r>
      <w:r w:rsidR="001B27E5">
        <w:rPr>
          <w:b/>
          <w:sz w:val="18"/>
          <w:szCs w:val="18"/>
          <w:u w:val="single"/>
        </w:rPr>
        <w:t>Administrative F</w:t>
      </w:r>
      <w:r w:rsidR="00140805">
        <w:rPr>
          <w:b/>
          <w:sz w:val="18"/>
          <w:szCs w:val="18"/>
          <w:u w:val="single"/>
        </w:rPr>
        <w:t xml:space="preserve">ees, </w:t>
      </w:r>
      <w:r w:rsidR="002E34D8">
        <w:rPr>
          <w:b/>
          <w:sz w:val="18"/>
          <w:szCs w:val="18"/>
          <w:u w:val="single"/>
        </w:rPr>
        <w:t>Initiating and C</w:t>
      </w:r>
      <w:r w:rsidR="00C55F2A" w:rsidRPr="00775D22">
        <w:rPr>
          <w:b/>
          <w:sz w:val="18"/>
          <w:szCs w:val="18"/>
          <w:u w:val="single"/>
        </w:rPr>
        <w:t>ompleting</w:t>
      </w:r>
      <w:r w:rsidR="00140805">
        <w:rPr>
          <w:b/>
          <w:sz w:val="18"/>
          <w:szCs w:val="18"/>
          <w:u w:val="single"/>
        </w:rPr>
        <w:t xml:space="preserve"> a</w:t>
      </w:r>
      <w:r w:rsidR="002E34D8">
        <w:rPr>
          <w:b/>
          <w:sz w:val="18"/>
          <w:szCs w:val="18"/>
          <w:u w:val="single"/>
        </w:rPr>
        <w:t xml:space="preserve"> Short Sale P</w:t>
      </w:r>
      <w:r w:rsidR="004C3FA4" w:rsidRPr="00775D22">
        <w:rPr>
          <w:b/>
          <w:sz w:val="18"/>
          <w:szCs w:val="18"/>
          <w:u w:val="single"/>
        </w:rPr>
        <w:t>rocess</w:t>
      </w:r>
      <w:r w:rsidR="00775D22">
        <w:rPr>
          <w:b/>
          <w:sz w:val="18"/>
          <w:szCs w:val="18"/>
          <w:u w:val="single"/>
        </w:rPr>
        <w:t>.</w:t>
      </w:r>
      <w:r w:rsidR="00775D22" w:rsidRPr="00775D22">
        <w:rPr>
          <w:b/>
          <w:sz w:val="18"/>
          <w:szCs w:val="18"/>
          <w:u w:val="single"/>
        </w:rPr>
        <w:t xml:space="preserve">                                                                                                                     </w:t>
      </w:r>
      <w:r w:rsidR="00FF14BE">
        <w:rPr>
          <w:b/>
          <w:sz w:val="18"/>
          <w:szCs w:val="18"/>
          <w:u w:val="single"/>
        </w:rPr>
        <w:t xml:space="preserve">                                                                                    </w:t>
      </w:r>
      <w:r w:rsidR="00666531" w:rsidRPr="00775D22">
        <w:rPr>
          <w:b/>
          <w:sz w:val="18"/>
          <w:szCs w:val="18"/>
          <w:u w:val="single"/>
        </w:rPr>
        <w:t xml:space="preserve"> </w:t>
      </w:r>
      <w:r w:rsidR="00775D22">
        <w:rPr>
          <w:b/>
          <w:sz w:val="18"/>
          <w:szCs w:val="18"/>
          <w:u w:val="single"/>
        </w:rPr>
        <w:t>*</w:t>
      </w:r>
      <w:r w:rsidR="001B27E5">
        <w:rPr>
          <w:b/>
          <w:sz w:val="18"/>
          <w:szCs w:val="18"/>
          <w:u w:val="single"/>
        </w:rPr>
        <w:t>Short Sale</w:t>
      </w:r>
      <w:r w:rsidR="00BB23F9">
        <w:rPr>
          <w:b/>
          <w:sz w:val="18"/>
          <w:szCs w:val="18"/>
          <w:u w:val="single"/>
        </w:rPr>
        <w:t>s</w:t>
      </w:r>
      <w:r w:rsidR="001B27E5">
        <w:rPr>
          <w:b/>
          <w:sz w:val="18"/>
          <w:szCs w:val="18"/>
          <w:u w:val="single"/>
        </w:rPr>
        <w:t xml:space="preserve"> Release </w:t>
      </w:r>
      <w:r w:rsidR="009900AC">
        <w:rPr>
          <w:b/>
          <w:sz w:val="18"/>
          <w:szCs w:val="18"/>
          <w:u w:val="single"/>
        </w:rPr>
        <w:t xml:space="preserve">&amp; Termination of Contract </w:t>
      </w:r>
      <w:r w:rsidR="001B27E5">
        <w:rPr>
          <w:b/>
          <w:sz w:val="18"/>
          <w:szCs w:val="18"/>
          <w:u w:val="single"/>
        </w:rPr>
        <w:t>Fee</w:t>
      </w:r>
      <w:r w:rsidR="00921A31">
        <w:rPr>
          <w:b/>
          <w:sz w:val="18"/>
          <w:szCs w:val="18"/>
          <w:u w:val="single"/>
        </w:rPr>
        <w:t xml:space="preserve"> is </w:t>
      </w:r>
      <w:r w:rsidR="005E2ACF" w:rsidRPr="005E2ACF">
        <w:rPr>
          <w:b/>
          <w:sz w:val="18"/>
          <w:szCs w:val="18"/>
          <w:u w:val="single"/>
        </w:rPr>
        <w:t xml:space="preserve">a separate personal property </w:t>
      </w:r>
      <w:proofErr w:type="gramStart"/>
      <w:r w:rsidR="005E2ACF" w:rsidRPr="005E2ACF">
        <w:rPr>
          <w:b/>
          <w:sz w:val="18"/>
          <w:szCs w:val="18"/>
          <w:u w:val="single"/>
        </w:rPr>
        <w:t>transaction</w:t>
      </w:r>
      <w:r w:rsidR="00665D26">
        <w:rPr>
          <w:b/>
          <w:sz w:val="18"/>
          <w:szCs w:val="18"/>
          <w:u w:val="single"/>
        </w:rPr>
        <w:t>,</w:t>
      </w:r>
      <w:r w:rsidR="005E2ACF">
        <w:rPr>
          <w:b/>
          <w:sz w:val="18"/>
          <w:szCs w:val="18"/>
          <w:u w:val="single"/>
        </w:rPr>
        <w:t xml:space="preserve"> that</w:t>
      </w:r>
      <w:proofErr w:type="gramEnd"/>
      <w:r w:rsidR="005E2ACF">
        <w:rPr>
          <w:b/>
          <w:sz w:val="18"/>
          <w:szCs w:val="18"/>
          <w:u w:val="single"/>
        </w:rPr>
        <w:t xml:space="preserve"> can be listed on the HUD 1, as </w:t>
      </w:r>
      <w:r w:rsidR="00665D26">
        <w:rPr>
          <w:b/>
          <w:sz w:val="18"/>
          <w:szCs w:val="18"/>
          <w:u w:val="single"/>
        </w:rPr>
        <w:t xml:space="preserve">(POC) </w:t>
      </w:r>
      <w:r w:rsidR="005E2ACF">
        <w:rPr>
          <w:b/>
          <w:sz w:val="18"/>
          <w:szCs w:val="18"/>
          <w:u w:val="single"/>
        </w:rPr>
        <w:t>p</w:t>
      </w:r>
      <w:r w:rsidR="005E2ACF" w:rsidRPr="005E2ACF">
        <w:rPr>
          <w:b/>
          <w:sz w:val="18"/>
          <w:szCs w:val="18"/>
          <w:u w:val="single"/>
        </w:rPr>
        <w:t xml:space="preserve">aid outside of closing, for </w:t>
      </w:r>
      <w:r w:rsidR="005E2ACF">
        <w:rPr>
          <w:b/>
          <w:sz w:val="18"/>
          <w:szCs w:val="18"/>
          <w:u w:val="single"/>
        </w:rPr>
        <w:t xml:space="preserve">the </w:t>
      </w:r>
      <w:r w:rsidR="005E2ACF" w:rsidRPr="005E2ACF">
        <w:rPr>
          <w:b/>
          <w:sz w:val="18"/>
          <w:szCs w:val="18"/>
          <w:u w:val="single"/>
        </w:rPr>
        <w:t>end Buyers tax basis in the property.</w:t>
      </w:r>
      <w:r w:rsidR="00775D22">
        <w:rPr>
          <w:b/>
          <w:sz w:val="18"/>
          <w:szCs w:val="18"/>
          <w:u w:val="single"/>
        </w:rPr>
        <w:t xml:space="preserve"> </w:t>
      </w:r>
      <w:r w:rsidR="00921A31">
        <w:rPr>
          <w:b/>
          <w:sz w:val="18"/>
          <w:szCs w:val="18"/>
          <w:u w:val="single"/>
        </w:rPr>
        <w:t xml:space="preserve"> </w:t>
      </w: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Pr="00775D22" w:rsidRDefault="00BB23F9" w:rsidP="00E32D7B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2943DE">
        <w:rPr>
          <w:sz w:val="18"/>
          <w:szCs w:val="18"/>
        </w:rPr>
        <w:t xml:space="preserve">             </w:t>
      </w:r>
    </w:p>
    <w:sectPr w:rsidR="00BB23F9" w:rsidRPr="00775D22" w:rsidSect="00AF7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D1E"/>
    <w:multiLevelType w:val="hybridMultilevel"/>
    <w:tmpl w:val="7ACEA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22A71"/>
    <w:rsid w:val="000557F7"/>
    <w:rsid w:val="00091822"/>
    <w:rsid w:val="000B159E"/>
    <w:rsid w:val="000C1F7A"/>
    <w:rsid w:val="00102452"/>
    <w:rsid w:val="00122A71"/>
    <w:rsid w:val="00137E2D"/>
    <w:rsid w:val="00140805"/>
    <w:rsid w:val="00160CDD"/>
    <w:rsid w:val="0016676C"/>
    <w:rsid w:val="001B27E5"/>
    <w:rsid w:val="001D07F6"/>
    <w:rsid w:val="001F602D"/>
    <w:rsid w:val="002943DE"/>
    <w:rsid w:val="002E34D8"/>
    <w:rsid w:val="0037387E"/>
    <w:rsid w:val="00395435"/>
    <w:rsid w:val="003F1E35"/>
    <w:rsid w:val="003F4ADD"/>
    <w:rsid w:val="003F6814"/>
    <w:rsid w:val="00401A20"/>
    <w:rsid w:val="0045093F"/>
    <w:rsid w:val="00460B28"/>
    <w:rsid w:val="004C3FA4"/>
    <w:rsid w:val="004F769E"/>
    <w:rsid w:val="005060A1"/>
    <w:rsid w:val="005655B3"/>
    <w:rsid w:val="005939D3"/>
    <w:rsid w:val="005C07AD"/>
    <w:rsid w:val="005E2ACF"/>
    <w:rsid w:val="0064186F"/>
    <w:rsid w:val="0066200B"/>
    <w:rsid w:val="00665D26"/>
    <w:rsid w:val="00666531"/>
    <w:rsid w:val="006748D4"/>
    <w:rsid w:val="006B5EF6"/>
    <w:rsid w:val="007561F0"/>
    <w:rsid w:val="00775D22"/>
    <w:rsid w:val="008E7DF1"/>
    <w:rsid w:val="00920D4B"/>
    <w:rsid w:val="00921A31"/>
    <w:rsid w:val="009900AC"/>
    <w:rsid w:val="009B056C"/>
    <w:rsid w:val="009E3F10"/>
    <w:rsid w:val="009F4E1B"/>
    <w:rsid w:val="00A04C39"/>
    <w:rsid w:val="00A4201E"/>
    <w:rsid w:val="00AD5FB4"/>
    <w:rsid w:val="00AE7D48"/>
    <w:rsid w:val="00AF7D09"/>
    <w:rsid w:val="00B41486"/>
    <w:rsid w:val="00B420E7"/>
    <w:rsid w:val="00BB23F9"/>
    <w:rsid w:val="00BC6930"/>
    <w:rsid w:val="00C27F8D"/>
    <w:rsid w:val="00C55F2A"/>
    <w:rsid w:val="00C6064A"/>
    <w:rsid w:val="00C664A4"/>
    <w:rsid w:val="00C86B2B"/>
    <w:rsid w:val="00D41B11"/>
    <w:rsid w:val="00DC1C73"/>
    <w:rsid w:val="00E11867"/>
    <w:rsid w:val="00E32D7B"/>
    <w:rsid w:val="00E85C57"/>
    <w:rsid w:val="00EF2129"/>
    <w:rsid w:val="00F1459E"/>
    <w:rsid w:val="00F2349E"/>
    <w:rsid w:val="00F60589"/>
    <w:rsid w:val="00FF14BE"/>
    <w:rsid w:val="00FF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Owner</cp:lastModifiedBy>
  <cp:revision>3</cp:revision>
  <cp:lastPrinted>2018-02-19T07:00:00Z</cp:lastPrinted>
  <dcterms:created xsi:type="dcterms:W3CDTF">2020-02-28T22:37:00Z</dcterms:created>
  <dcterms:modified xsi:type="dcterms:W3CDTF">2020-02-28T22:53:00Z</dcterms:modified>
</cp:coreProperties>
</file>